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F489" w14:textId="6C4E90FD" w:rsidR="0084355B" w:rsidRPr="0084355B" w:rsidRDefault="0084355B" w:rsidP="004B16A4">
      <w:pPr>
        <w:pStyle w:val="Header"/>
        <w:ind w:left="0"/>
        <w:rPr>
          <w:rStyle w:val="SubtleEmphasis"/>
          <w:rFonts w:ascii="Arial Narrow" w:hAnsi="Arial Narrow" w:cstheme="minorHAnsi"/>
          <w:b/>
          <w:bCs/>
          <w:sz w:val="36"/>
          <w:szCs w:val="36"/>
        </w:rPr>
      </w:pPr>
      <w:bookmarkStart w:id="0" w:name="_Hlk57886126"/>
      <w:r w:rsidRPr="0084355B">
        <w:rPr>
          <w:rStyle w:val="SubtleEmphasis"/>
          <w:rFonts w:ascii="Arial Narrow" w:hAnsi="Arial Narrow" w:cstheme="minorHAnsi"/>
          <w:b/>
          <w:bCs/>
          <w:sz w:val="36"/>
          <w:szCs w:val="36"/>
        </w:rPr>
        <w:t>Customer Portal Guide</w:t>
      </w:r>
    </w:p>
    <w:p w14:paraId="1628004B" w14:textId="77777777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Welcome to LMN’s Customer Portal! The Portal was designed to allow Customers of Contractors to make Payments Online, review, approve Estimates, submit Work Requests, and communicate in </w:t>
      </w:r>
      <w:r w:rsidRPr="00DF7D81">
        <w:rPr>
          <w:rFonts w:ascii="Arial Narrow" w:eastAsia="Times New Roman" w:hAnsi="Arial Narrow" w:cstheme="minorHAnsi"/>
          <w:i/>
          <w:iCs/>
          <w:sz w:val="20"/>
          <w:szCs w:val="20"/>
          <w:lang w:eastAsia="en-CA"/>
        </w:rPr>
        <w:t>real-time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with your Contractor. 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br/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br/>
        <w:t>To access the Customer Portal, the Contractor will send you a ‘Welcome Email’ to create an account.</w:t>
      </w:r>
    </w:p>
    <w:p w14:paraId="179FEC87" w14:textId="77777777" w:rsidR="0084355B" w:rsidRPr="00DF7D81" w:rsidRDefault="0084355B" w:rsidP="0084355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en-CA"/>
        </w:rPr>
      </w:pPr>
      <w:r w:rsidRPr="00DF7D81">
        <w:rPr>
          <w:rFonts w:cstheme="minorHAnsi"/>
          <w:noProof/>
        </w:rPr>
        <w:drawing>
          <wp:inline distT="0" distB="0" distL="0" distR="0" wp14:anchorId="35A30FF7" wp14:editId="26AE7159">
            <wp:extent cx="5581650" cy="2190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1C21E" w14:textId="7BDF202C" w:rsidR="0084355B" w:rsidRPr="00DF7D81" w:rsidRDefault="002F62C4" w:rsidP="004B16A4">
      <w:pPr>
        <w:spacing w:before="100" w:beforeAutospacing="1" w:after="100" w:afterAutospacing="1" w:line="240" w:lineRule="auto"/>
        <w:ind w:left="0"/>
        <w:rPr>
          <w:rStyle w:val="SubtleEmphasis"/>
          <w:rFonts w:eastAsia="Times New Roman" w:cstheme="minorHAnsi"/>
          <w:i w:val="0"/>
          <w:iCs w:val="0"/>
          <w:sz w:val="20"/>
          <w:szCs w:val="20"/>
          <w:lang w:eastAsia="en-CA"/>
        </w:rPr>
      </w:pPr>
      <w:r>
        <w:rPr>
          <w:rStyle w:val="SubtleEmphasis"/>
          <w:rFonts w:ascii="Arial Narrow" w:hAnsi="Arial Narrow"/>
          <w:b/>
          <w:bCs/>
          <w:lang w:eastAsia="en-CA"/>
        </w:rPr>
        <w:t xml:space="preserve">Step 1: </w:t>
      </w:r>
      <w:r w:rsidR="0084355B" w:rsidRPr="00DF7D81">
        <w:rPr>
          <w:rStyle w:val="SubtleEmphasis"/>
          <w:rFonts w:ascii="Arial Narrow" w:hAnsi="Arial Narrow"/>
          <w:b/>
          <w:bCs/>
          <w:lang w:eastAsia="en-CA"/>
        </w:rPr>
        <w:t>Create Your Customer Portal Account</w:t>
      </w:r>
    </w:p>
    <w:p w14:paraId="0EC0F941" w14:textId="60087459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Simply click the link to create your Customer Portal account to establish a login. Please note the registration link </w:t>
      </w:r>
      <w:r w:rsidRPr="00DF7D81">
        <w:rPr>
          <w:rFonts w:ascii="Arial Narrow" w:eastAsia="Times New Roman" w:hAnsi="Arial Narrow" w:cstheme="minorHAnsi"/>
          <w:sz w:val="20"/>
          <w:szCs w:val="20"/>
          <w:u w:val="single"/>
          <w:lang w:eastAsia="en-CA"/>
        </w:rPr>
        <w:t xml:space="preserve">will expire in </w:t>
      </w:r>
      <w:r w:rsidR="0095581F">
        <w:rPr>
          <w:rFonts w:ascii="Arial Narrow" w:eastAsia="Times New Roman" w:hAnsi="Arial Narrow" w:cstheme="minorHAnsi"/>
          <w:sz w:val="20"/>
          <w:szCs w:val="20"/>
          <w:u w:val="single"/>
          <w:lang w:eastAsia="en-CA"/>
        </w:rPr>
        <w:t>5 days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>.  If the link has expired, please contact the Contractor to ask them to resend the invite.</w:t>
      </w:r>
    </w:p>
    <w:p w14:paraId="24D36E03" w14:textId="77777777" w:rsidR="0084355B" w:rsidRDefault="0084355B" w:rsidP="0084355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en-CA"/>
        </w:rPr>
      </w:pPr>
      <w:r w:rsidRPr="0084355B">
        <w:rPr>
          <w:noProof/>
        </w:rPr>
        <w:drawing>
          <wp:inline distT="0" distB="0" distL="0" distR="0" wp14:anchorId="6A777501" wp14:editId="6A9DFC9D">
            <wp:extent cx="4057650" cy="2264240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8691" cy="227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607F1" w14:textId="39834447" w:rsidR="0084355B" w:rsidRPr="00DF7D81" w:rsidRDefault="0084355B" w:rsidP="0084355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>Once your account is created,</w:t>
      </w:r>
      <w:r w:rsidRPr="00DF7D81">
        <w:rPr>
          <w:rFonts w:ascii="Arial Narrow" w:eastAsia="Times New Roman" w:hAnsi="Arial Narrow" w:cstheme="minorHAnsi"/>
          <w:i/>
          <w:iCs/>
          <w:sz w:val="20"/>
          <w:szCs w:val="20"/>
          <w:lang w:eastAsia="en-CA"/>
        </w:rPr>
        <w:t xml:space="preserve"> bookmark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to your browser for ease of use. Also note, if you have forgotten your login credentials, please click the “forgot username or password” button.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br/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br/>
        <w:t>Log in to the Customer Portal to Pay Invoices Online, view Estimates, and submit Work Requests. If applicable, you may add additional Portal</w:t>
      </w:r>
      <w:r w:rsidR="004B16A4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lastRenderedPageBreak/>
        <w:t xml:space="preserve">users to your account and provide the same or modified access. Setup your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Profile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by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enabling email notifications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to receive an alert if an Invoice or Estimate has been published to your Portal.</w:t>
      </w:r>
    </w:p>
    <w:p w14:paraId="7EDA7471" w14:textId="77777777" w:rsidR="004B16A4" w:rsidRDefault="004B16A4" w:rsidP="004B16A4">
      <w:pPr>
        <w:spacing w:before="100" w:beforeAutospacing="1" w:after="100" w:afterAutospacing="1" w:line="240" w:lineRule="auto"/>
        <w:ind w:left="0"/>
        <w:rPr>
          <w:rStyle w:val="SubtleEmphasis"/>
          <w:rFonts w:ascii="Arial Narrow" w:hAnsi="Arial Narrow"/>
          <w:b/>
          <w:bCs/>
          <w:lang w:eastAsia="en-CA"/>
        </w:rPr>
      </w:pPr>
    </w:p>
    <w:p w14:paraId="00E721DF" w14:textId="6FC54AFB" w:rsidR="0084355B" w:rsidRPr="004B16A4" w:rsidRDefault="002F62C4" w:rsidP="004B16A4">
      <w:pPr>
        <w:spacing w:before="100" w:beforeAutospacing="1" w:after="100" w:afterAutospacing="1" w:line="240" w:lineRule="auto"/>
        <w:ind w:left="0"/>
        <w:rPr>
          <w:rStyle w:val="SubtleEmphasis"/>
          <w:rFonts w:ascii="Arial Narrow" w:eastAsia="Times New Roman" w:hAnsi="Arial Narrow" w:cstheme="minorHAnsi"/>
          <w:i w:val="0"/>
          <w:iCs w:val="0"/>
          <w:sz w:val="20"/>
          <w:szCs w:val="20"/>
          <w:lang w:eastAsia="en-CA"/>
        </w:rPr>
      </w:pPr>
      <w:r>
        <w:rPr>
          <w:rStyle w:val="SubtleEmphasis"/>
          <w:rFonts w:ascii="Arial Narrow" w:hAnsi="Arial Narrow"/>
          <w:b/>
          <w:bCs/>
          <w:lang w:eastAsia="en-CA"/>
        </w:rPr>
        <w:t xml:space="preserve">Step 2: </w:t>
      </w:r>
      <w:r w:rsidR="0084355B" w:rsidRPr="00DF7D81">
        <w:rPr>
          <w:rStyle w:val="SubtleEmphasis"/>
          <w:rFonts w:ascii="Arial Narrow" w:hAnsi="Arial Narrow"/>
          <w:b/>
          <w:bCs/>
          <w:lang w:eastAsia="en-CA"/>
        </w:rPr>
        <w:t>Pay Invoices Online</w:t>
      </w:r>
    </w:p>
    <w:p w14:paraId="63E6C8E2" w14:textId="22D6E5C1" w:rsidR="0084355B" w:rsidRPr="00DF7D81" w:rsidRDefault="002F62C4" w:rsidP="002F62C4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2F62C4">
        <w:rPr>
          <w:rFonts w:ascii="Arial Narrow" w:hAnsi="Arial Narrow"/>
          <w:sz w:val="20"/>
          <w:szCs w:val="20"/>
        </w:rPr>
        <w:t>In order to make Payment Online, you will need to add a Payment Method. You will find this option under the</w:t>
      </w:r>
      <w:r w:rsidRPr="002F62C4">
        <w:rPr>
          <w:rStyle w:val="Strong"/>
          <w:rFonts w:ascii="Arial Narrow" w:hAnsi="Arial Narrow"/>
          <w:sz w:val="20"/>
          <w:szCs w:val="20"/>
        </w:rPr>
        <w:t xml:space="preserve"> Profile</w:t>
      </w:r>
      <w:r w:rsidRPr="002F62C4">
        <w:rPr>
          <w:rFonts w:ascii="Arial Narrow" w:hAnsi="Arial Narrow"/>
          <w:sz w:val="20"/>
          <w:szCs w:val="20"/>
        </w:rPr>
        <w:t xml:space="preserve"> tab.  </w:t>
      </w:r>
      <w:r w:rsidRPr="002F62C4">
        <w:rPr>
          <w:rStyle w:val="Emphasis"/>
          <w:rFonts w:ascii="Arial Narrow" w:hAnsi="Arial Narrow"/>
          <w:sz w:val="20"/>
          <w:szCs w:val="20"/>
        </w:rPr>
        <w:t>**TIP**</w:t>
      </w:r>
      <w:r w:rsidRPr="002F62C4">
        <w:rPr>
          <w:rFonts w:ascii="Arial Narrow" w:hAnsi="Arial Narrow"/>
          <w:sz w:val="20"/>
          <w:szCs w:val="20"/>
        </w:rPr>
        <w:t xml:space="preserve"> Once a Payment Method is added, you can setup </w:t>
      </w:r>
      <w:r w:rsidRPr="002F62C4">
        <w:rPr>
          <w:rStyle w:val="Strong"/>
          <w:rFonts w:ascii="Arial Narrow" w:hAnsi="Arial Narrow"/>
          <w:sz w:val="20"/>
          <w:szCs w:val="20"/>
        </w:rPr>
        <w:t>auto-charge</w:t>
      </w:r>
      <w:r w:rsidRPr="002F62C4">
        <w:rPr>
          <w:rFonts w:ascii="Arial Narrow" w:hAnsi="Arial Narrow"/>
          <w:sz w:val="20"/>
          <w:szCs w:val="20"/>
        </w:rPr>
        <w:t xml:space="preserve"> for recurring monthly invoices.</w:t>
      </w:r>
      <w:r w:rsidR="0084355B" w:rsidRPr="0084355B">
        <w:rPr>
          <w:noProof/>
        </w:rPr>
        <w:drawing>
          <wp:inline distT="0" distB="0" distL="0" distR="0" wp14:anchorId="5C1D47AD" wp14:editId="5F8693E4">
            <wp:extent cx="7021195" cy="1136650"/>
            <wp:effectExtent l="0" t="0" r="825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C800" w14:textId="63F35F41" w:rsidR="0084355B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Click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Add New Payment Method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to add your desired credit card and/ or ACH payment. Please note, check with your Contractor if they accept ACH).</w:t>
      </w:r>
    </w:p>
    <w:p w14:paraId="4520A282" w14:textId="29A666DF" w:rsidR="0084355B" w:rsidRPr="00DF7D81" w:rsidRDefault="0084355B" w:rsidP="004B16A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84355B">
        <w:rPr>
          <w:noProof/>
        </w:rPr>
        <w:drawing>
          <wp:inline distT="0" distB="0" distL="0" distR="0" wp14:anchorId="5E3DDBE9" wp14:editId="3AE90D38">
            <wp:extent cx="4057015" cy="3000375"/>
            <wp:effectExtent l="0" t="0" r="63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7828" cy="300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82D9" w14:textId="734D906D" w:rsidR="00857614" w:rsidRPr="00857614" w:rsidRDefault="0084355B" w:rsidP="00857614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To make a Payment against an Invoice that has been published to the Customer Portal, click the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Invoices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tab and select the applicable Invoice. Once viewed, you can download the Invoice for your records and click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 xml:space="preserve">Checkout. 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Select Payment Method and select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Pay Now.</w:t>
      </w:r>
    </w:p>
    <w:p w14:paraId="1687CBFE" w14:textId="4A5485B7" w:rsidR="00857614" w:rsidRPr="004B16A4" w:rsidRDefault="0084355B" w:rsidP="004B16A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84355B">
        <w:rPr>
          <w:noProof/>
        </w:rPr>
        <w:lastRenderedPageBreak/>
        <w:drawing>
          <wp:inline distT="0" distB="0" distL="0" distR="0" wp14:anchorId="65412D1E" wp14:editId="10CBFDB7">
            <wp:extent cx="5143500" cy="2015627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1276" cy="202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142A" w14:textId="7FE4B1DD" w:rsidR="00857614" w:rsidRPr="00857614" w:rsidRDefault="00857614" w:rsidP="00857614">
      <w:pPr>
        <w:pStyle w:val="Heading3"/>
        <w:numPr>
          <w:ilvl w:val="0"/>
          <w:numId w:val="0"/>
        </w:numPr>
        <w:rPr>
          <w:rFonts w:ascii="Arial Narrow" w:hAnsi="Arial Narrow"/>
          <w:sz w:val="20"/>
          <w:szCs w:val="20"/>
        </w:rPr>
      </w:pPr>
      <w:r w:rsidRPr="00857614">
        <w:rPr>
          <w:rFonts w:ascii="Arial Narrow" w:hAnsi="Arial Narrow"/>
          <w:sz w:val="20"/>
          <w:szCs w:val="20"/>
        </w:rPr>
        <w:t>Setup Auto-Charge</w:t>
      </w:r>
    </w:p>
    <w:p w14:paraId="607D73CF" w14:textId="77777777" w:rsidR="00857614" w:rsidRPr="00857614" w:rsidRDefault="00857614" w:rsidP="00857614">
      <w:pPr>
        <w:pStyle w:val="NormalWeb"/>
        <w:rPr>
          <w:rFonts w:ascii="Arial Narrow" w:hAnsi="Arial Narrow"/>
          <w:sz w:val="20"/>
          <w:szCs w:val="20"/>
        </w:rPr>
      </w:pPr>
      <w:r w:rsidRPr="00857614">
        <w:rPr>
          <w:rFonts w:ascii="Arial Narrow" w:hAnsi="Arial Narrow"/>
          <w:sz w:val="20"/>
          <w:szCs w:val="20"/>
        </w:rPr>
        <w:t xml:space="preserve">In your Customer Portal Account, select </w:t>
      </w:r>
      <w:r w:rsidRPr="00857614">
        <w:rPr>
          <w:rStyle w:val="Strong"/>
          <w:rFonts w:ascii="Arial Narrow" w:eastAsiaTheme="majorEastAsia" w:hAnsi="Arial Narrow"/>
          <w:sz w:val="20"/>
          <w:szCs w:val="20"/>
        </w:rPr>
        <w:t>Profile</w:t>
      </w:r>
      <w:r w:rsidRPr="00857614">
        <w:rPr>
          <w:rFonts w:ascii="Arial Narrow" w:hAnsi="Arial Narrow"/>
          <w:sz w:val="20"/>
          <w:szCs w:val="20"/>
        </w:rPr>
        <w:t xml:space="preserve"> and </w:t>
      </w:r>
      <w:r w:rsidRPr="00857614">
        <w:rPr>
          <w:rStyle w:val="Strong"/>
          <w:rFonts w:ascii="Arial Narrow" w:eastAsiaTheme="majorEastAsia" w:hAnsi="Arial Narrow"/>
          <w:sz w:val="20"/>
          <w:szCs w:val="20"/>
        </w:rPr>
        <w:t>Add New Payment Method,</w:t>
      </w:r>
      <w:r w:rsidRPr="00857614">
        <w:rPr>
          <w:rFonts w:ascii="Arial Narrow" w:hAnsi="Arial Narrow"/>
          <w:sz w:val="20"/>
          <w:szCs w:val="20"/>
        </w:rPr>
        <w:t xml:space="preserve"> and select </w:t>
      </w:r>
      <w:r w:rsidRPr="00857614">
        <w:rPr>
          <w:rStyle w:val="Strong"/>
          <w:rFonts w:ascii="Arial Narrow" w:eastAsiaTheme="majorEastAsia" w:hAnsi="Arial Narrow"/>
          <w:sz w:val="20"/>
          <w:szCs w:val="20"/>
        </w:rPr>
        <w:t>Use for auto-charge.</w:t>
      </w:r>
    </w:p>
    <w:p w14:paraId="2F0A5B25" w14:textId="2D04D705" w:rsidR="00857614" w:rsidRDefault="00857614" w:rsidP="00857614">
      <w:pPr>
        <w:pStyle w:val="NormalWeb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2977031" wp14:editId="1DED2082">
            <wp:extent cx="7021195" cy="320738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9B2B5" w14:textId="130A91DB" w:rsidR="00857614" w:rsidRDefault="00857614" w:rsidP="00857614">
      <w:pPr>
        <w:pStyle w:val="NormalWeb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Enter the </w:t>
      </w:r>
      <w:r>
        <w:rPr>
          <w:rFonts w:ascii="Arial Narrow" w:hAnsi="Arial Narrow"/>
          <w:b/>
          <w:bCs/>
          <w:sz w:val="20"/>
          <w:szCs w:val="20"/>
        </w:rPr>
        <w:t xml:space="preserve">limit </w:t>
      </w:r>
      <w:r>
        <w:rPr>
          <w:rFonts w:ascii="Arial Narrow" w:hAnsi="Arial Narrow"/>
          <w:sz w:val="20"/>
          <w:szCs w:val="20"/>
        </w:rPr>
        <w:t xml:space="preserve">you want to authorize for auto-charge(s) to your card and click </w:t>
      </w:r>
      <w:r>
        <w:rPr>
          <w:rFonts w:ascii="Arial Narrow" w:hAnsi="Arial Narrow"/>
          <w:b/>
          <w:bCs/>
          <w:sz w:val="20"/>
          <w:szCs w:val="20"/>
        </w:rPr>
        <w:t>Save.</w:t>
      </w:r>
    </w:p>
    <w:p w14:paraId="178A4033" w14:textId="7EDC445D" w:rsidR="00857614" w:rsidRPr="00857614" w:rsidRDefault="00857614" w:rsidP="00857614">
      <w:pPr>
        <w:pStyle w:val="NormalWeb"/>
        <w:rPr>
          <w:rFonts w:ascii="Arial Narrow" w:hAnsi="Arial Narrow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0927304" wp14:editId="78270562">
            <wp:extent cx="7021195" cy="2914015"/>
            <wp:effectExtent l="0" t="0" r="825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B386" w14:textId="77777777" w:rsidR="00857614" w:rsidRPr="00DF7D81" w:rsidRDefault="00857614" w:rsidP="00857614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</w:p>
    <w:p w14:paraId="3C6A9D1C" w14:textId="77777777" w:rsidR="0084355B" w:rsidRPr="00DF7D81" w:rsidRDefault="0084355B" w:rsidP="0084355B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 </w:t>
      </w:r>
    </w:p>
    <w:p w14:paraId="611A0041" w14:textId="1BFED4D1" w:rsidR="0084355B" w:rsidRPr="00DF7D81" w:rsidRDefault="002F62C4" w:rsidP="0084355B">
      <w:pPr>
        <w:spacing w:before="100" w:beforeAutospacing="1" w:after="100" w:afterAutospacing="1" w:line="240" w:lineRule="auto"/>
        <w:outlineLvl w:val="1"/>
        <w:rPr>
          <w:rStyle w:val="SubtleEmphasis"/>
          <w:rFonts w:ascii="Arial Narrow" w:hAnsi="Arial Narrow"/>
          <w:b/>
          <w:bCs/>
          <w:lang w:eastAsia="en-CA"/>
        </w:rPr>
      </w:pPr>
      <w:r>
        <w:rPr>
          <w:rStyle w:val="SubtleEmphasis"/>
          <w:rFonts w:ascii="Arial Narrow" w:hAnsi="Arial Narrow"/>
          <w:b/>
          <w:bCs/>
          <w:lang w:eastAsia="en-CA"/>
        </w:rPr>
        <w:t xml:space="preserve">Step 3: </w:t>
      </w:r>
      <w:r w:rsidR="0084355B" w:rsidRPr="00DF7D81">
        <w:rPr>
          <w:rStyle w:val="SubtleEmphasis"/>
          <w:rFonts w:ascii="Arial Narrow" w:hAnsi="Arial Narrow"/>
          <w:b/>
          <w:bCs/>
          <w:lang w:eastAsia="en-CA"/>
        </w:rPr>
        <w:t>Review, Approve and Comment on Proposed Work</w:t>
      </w:r>
    </w:p>
    <w:p w14:paraId="3D88A996" w14:textId="77777777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To review, approve, request change, or comment on an Estimate proposed by Contractor, click 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Estimates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tab:</w:t>
      </w:r>
    </w:p>
    <w:p w14:paraId="3EDEAF84" w14:textId="11B8F6C2" w:rsidR="0084355B" w:rsidRPr="00DF7D81" w:rsidRDefault="0084355B" w:rsidP="003F2C28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84355B">
        <w:rPr>
          <w:rFonts w:ascii="Arial Narrow" w:eastAsia="Times New Roman" w:hAnsi="Arial Narrow" w:cstheme="minorHAnsi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5DB3F214" wp14:editId="5B5AD0D1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E31BE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uE6QEAAMQDAAAOAAAAZHJzL2Uyb0RvYy54bWysU9uO0zAQfUfiHyy/06Sl0CV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530/k83V12&#10;5m8W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5MtuE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84355B">
        <w:rPr>
          <w:noProof/>
        </w:rPr>
        <w:drawing>
          <wp:inline distT="0" distB="0" distL="0" distR="0" wp14:anchorId="66343076" wp14:editId="371DEA79">
            <wp:extent cx="4943475" cy="264588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3228" cy="26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347F" w14:textId="77777777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> </w:t>
      </w:r>
    </w:p>
    <w:p w14:paraId="1E5337B4" w14:textId="71C889A8" w:rsidR="0084355B" w:rsidRPr="004B16A4" w:rsidRDefault="002F62C4" w:rsidP="004B16A4">
      <w:pPr>
        <w:spacing w:before="100" w:beforeAutospacing="1" w:after="100" w:afterAutospacing="1" w:line="240" w:lineRule="auto"/>
        <w:ind w:left="0"/>
        <w:rPr>
          <w:rStyle w:val="SubtleEmphasis"/>
          <w:rFonts w:ascii="Arial Narrow" w:eastAsia="Times New Roman" w:hAnsi="Arial Narrow" w:cstheme="minorHAnsi"/>
          <w:i w:val="0"/>
          <w:iCs w:val="0"/>
          <w:sz w:val="20"/>
          <w:szCs w:val="20"/>
          <w:lang w:eastAsia="en-CA"/>
        </w:rPr>
      </w:pPr>
      <w:r>
        <w:rPr>
          <w:rStyle w:val="SubtleEmphasis"/>
          <w:rFonts w:ascii="Arial Narrow" w:hAnsi="Arial Narrow"/>
          <w:b/>
          <w:bCs/>
          <w:lang w:eastAsia="en-CA"/>
        </w:rPr>
        <w:lastRenderedPageBreak/>
        <w:t xml:space="preserve">Step 4: </w:t>
      </w:r>
      <w:r w:rsidR="0084355B" w:rsidRPr="00DF7D81">
        <w:rPr>
          <w:rStyle w:val="SubtleEmphasis"/>
          <w:rFonts w:ascii="Arial Narrow" w:hAnsi="Arial Narrow"/>
          <w:b/>
          <w:bCs/>
          <w:lang w:eastAsia="en-CA"/>
        </w:rPr>
        <w:t>Have a Work Request? Easily submit Work Request(s) to your Contractor right within the Portal</w:t>
      </w:r>
    </w:p>
    <w:p w14:paraId="798CA88A" w14:textId="7FDF18EF" w:rsidR="0084355B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>To submit a Work Request, click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 xml:space="preserve"> Requests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&gt;</w:t>
      </w:r>
      <w:r w:rsidRPr="00DF7D81">
        <w:rPr>
          <w:rFonts w:ascii="Arial Narrow" w:eastAsia="Times New Roman" w:hAnsi="Arial Narrow" w:cstheme="minorHAnsi"/>
          <w:b/>
          <w:bCs/>
          <w:sz w:val="20"/>
          <w:szCs w:val="20"/>
          <w:lang w:eastAsia="en-CA"/>
        </w:rPr>
        <w:t>Submit New Request</w:t>
      </w:r>
      <w:r w:rsidRPr="00DF7D81">
        <w:rPr>
          <w:rFonts w:ascii="Arial Narrow" w:eastAsia="Times New Roman" w:hAnsi="Arial Narrow" w:cstheme="minorHAnsi"/>
          <w:sz w:val="20"/>
          <w:szCs w:val="20"/>
          <w:lang w:eastAsia="en-CA"/>
        </w:rPr>
        <w:t xml:space="preserve"> and fill in the required details of your request:</w:t>
      </w:r>
    </w:p>
    <w:p w14:paraId="2CCC8C53" w14:textId="3DE98ACC" w:rsidR="003F2C28" w:rsidRPr="00DF7D81" w:rsidRDefault="003F2C28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3F2C28">
        <w:rPr>
          <w:noProof/>
        </w:rPr>
        <w:drawing>
          <wp:inline distT="0" distB="0" distL="0" distR="0" wp14:anchorId="437E9AE9" wp14:editId="1BA839FF">
            <wp:extent cx="7021195" cy="3757930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AA029" w14:textId="77777777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sz w:val="20"/>
          <w:szCs w:val="20"/>
          <w:lang w:eastAsia="en-CA"/>
        </w:rPr>
      </w:pPr>
      <w:r w:rsidRPr="0084355B">
        <w:rPr>
          <w:rFonts w:ascii="Arial Narrow" w:eastAsia="Times New Roman" w:hAnsi="Arial Narrow" w:cstheme="minorHAnsi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4609BCD0" wp14:editId="7E9D5E10">
                <wp:extent cx="304800" cy="30480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F7A48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Ch6QEAAMQDAAAOAAAAZHJzL2Uyb0RvYy54bWysU9uO0zAQfUfiHyy/06SlQImarla7WoS0&#10;sCsWPmDqOI2F4zFjt2n5esZOW7rwhnix5pYzZ85Mllf73oqdpmDQ1XI6KaXQTmFj3KaW377evVpI&#10;ESK4Biw6XcuDDvJq9fLFcvCVnmGHttEkGMSFavC17GL0VVEE1ekewgS9dpxskXqI7NKmaAgGRu9t&#10;MSvLt8WA1HhCpUPg6O2YlKuM37ZaxYe2DToKW0vmFvNL+V2nt1gtodoQ+M6oIw34BxY9GMdNz1C3&#10;EEFsyfwF1RtFGLCNE4V9gW1rlM4z8DTT8o9pnjrwOs/C4gR/lin8P1j1efdIwjS15EU56HlFX1g0&#10;cBurxSLJM/hQcdWTf6Q0YPD3qL4H4fCm4yp9HTzX8+r581OICIdOQ8M8pwmieIaRnMBoYj18woYb&#10;wjZiFm/fUp96sCxin3d0OO9I76NQHHxdzhclb1Jx6minDlCdPvYU4geNvUhGLYnZZXDY3Yc4lp5K&#10;Ui+Hd8ZajkNl3bMAY6ZIJp/4jlKssTkwd8LxlPj02eiQfkox8BnVMvzYAmkp7EfH87+fzufp7rIz&#10;f/Nuxg5dZtaXGXCKoWoZpRjNmzje6taT2XRZ5pHjNWvWmjxP0nNkdSTLp5IVOZ51usVLP1f9/vlW&#10;v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eHCh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124EF946" w14:textId="77777777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lang w:eastAsia="en-CA"/>
        </w:rPr>
      </w:pPr>
      <w:r w:rsidRPr="00DF7D81">
        <w:rPr>
          <w:rFonts w:ascii="Arial Narrow" w:eastAsia="Times New Roman" w:hAnsi="Arial Narrow" w:cstheme="minorHAnsi"/>
          <w:lang w:eastAsia="en-CA"/>
        </w:rPr>
        <w:t> </w:t>
      </w:r>
    </w:p>
    <w:p w14:paraId="7ABDA4A1" w14:textId="77777777" w:rsidR="0084355B" w:rsidRPr="00DF7D81" w:rsidRDefault="0084355B" w:rsidP="0084355B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lang w:eastAsia="en-CA"/>
        </w:rPr>
      </w:pPr>
      <w:r w:rsidRPr="00DF7D81">
        <w:rPr>
          <w:rFonts w:ascii="Arial Narrow" w:eastAsia="Times New Roman" w:hAnsi="Arial Narrow" w:cstheme="minorHAnsi"/>
          <w:lang w:eastAsia="en-CA"/>
        </w:rPr>
        <w:t> </w:t>
      </w:r>
    </w:p>
    <w:p w14:paraId="5861A927" w14:textId="77777777" w:rsidR="0084355B" w:rsidRPr="0084355B" w:rsidRDefault="0084355B" w:rsidP="0084355B">
      <w:pPr>
        <w:rPr>
          <w:rFonts w:ascii="Arial Narrow" w:hAnsi="Arial Narrow" w:cstheme="minorHAnsi"/>
        </w:rPr>
      </w:pPr>
    </w:p>
    <w:bookmarkEnd w:id="0"/>
    <w:p w14:paraId="01C51585" w14:textId="460952C0" w:rsidR="008404DD" w:rsidRPr="0084355B" w:rsidRDefault="008404DD" w:rsidP="004D5F79">
      <w:pPr>
        <w:ind w:left="0"/>
        <w:rPr>
          <w:rFonts w:ascii="Arial Narrow" w:hAnsi="Arial Narrow" w:cs="Arial"/>
          <w:lang w:val="en-CA"/>
        </w:rPr>
      </w:pPr>
    </w:p>
    <w:sectPr w:rsidR="008404DD" w:rsidRPr="0084355B" w:rsidSect="003F2C28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2658" w:right="518" w:bottom="1094" w:left="665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0417" w14:textId="77777777" w:rsidR="004606F1" w:rsidRDefault="004606F1">
      <w:pPr>
        <w:spacing w:after="0" w:line="240" w:lineRule="auto"/>
      </w:pPr>
      <w:r>
        <w:separator/>
      </w:r>
    </w:p>
    <w:p w14:paraId="13EFA60C" w14:textId="77777777" w:rsidR="004606F1" w:rsidRDefault="004606F1"/>
  </w:endnote>
  <w:endnote w:type="continuationSeparator" w:id="0">
    <w:p w14:paraId="0747024B" w14:textId="77777777" w:rsidR="004606F1" w:rsidRDefault="004606F1">
      <w:pPr>
        <w:spacing w:after="0" w:line="240" w:lineRule="auto"/>
      </w:pPr>
      <w:r>
        <w:continuationSeparator/>
      </w:r>
    </w:p>
    <w:p w14:paraId="4A2FB5D0" w14:textId="77777777" w:rsidR="004606F1" w:rsidRDefault="00460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CF">
    <w:altName w:val="Calibri"/>
    <w:charset w:val="00"/>
    <w:family w:val="auto"/>
    <w:pitch w:val="variable"/>
    <w:sig w:usb0="000000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900" w14:textId="77777777" w:rsidR="008404DD" w:rsidRDefault="007F6D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04C9" w14:textId="58F8EFD4" w:rsidR="009C2F87" w:rsidRPr="009C2F87" w:rsidRDefault="00E82482" w:rsidP="009C2F87">
    <w:pPr>
      <w:pStyle w:val="p1"/>
      <w:jc w:val="center"/>
      <w:rPr>
        <w:lang w:val="en-CA"/>
      </w:rPr>
    </w:pPr>
    <w:r>
      <w:rPr>
        <w:noProof/>
      </w:rPr>
      <w:drawing>
        <wp:inline distT="0" distB="0" distL="0" distR="0" wp14:anchorId="61158E53" wp14:editId="00206274">
          <wp:extent cx="2146935" cy="609693"/>
          <wp:effectExtent l="0" t="0" r="1206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mn-footer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611" cy="63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DD7D" w14:textId="77777777" w:rsidR="004606F1" w:rsidRDefault="004606F1">
      <w:pPr>
        <w:spacing w:after="0" w:line="240" w:lineRule="auto"/>
      </w:pPr>
      <w:r>
        <w:separator/>
      </w:r>
    </w:p>
    <w:p w14:paraId="4B2DF268" w14:textId="77777777" w:rsidR="004606F1" w:rsidRDefault="004606F1"/>
  </w:footnote>
  <w:footnote w:type="continuationSeparator" w:id="0">
    <w:p w14:paraId="2BAA91B7" w14:textId="77777777" w:rsidR="004606F1" w:rsidRDefault="004606F1">
      <w:pPr>
        <w:spacing w:after="0" w:line="240" w:lineRule="auto"/>
      </w:pPr>
      <w:r>
        <w:continuationSeparator/>
      </w:r>
    </w:p>
    <w:p w14:paraId="49A4D965" w14:textId="77777777" w:rsidR="004606F1" w:rsidRDefault="00460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369E" w14:textId="0D0FB29E" w:rsidR="003F2C28" w:rsidRDefault="003F2C28" w:rsidP="003F2C28">
    <w:pPr>
      <w:pStyle w:val="Header"/>
      <w:jc w:val="right"/>
    </w:pPr>
    <w:r>
      <w:rPr>
        <w:rFonts w:ascii="Visby CF" w:hAnsi="Visby CF"/>
        <w:noProof/>
        <w:lang w:eastAsia="en-US"/>
      </w:rPr>
      <w:drawing>
        <wp:inline distT="0" distB="0" distL="0" distR="0" wp14:anchorId="311A19BB" wp14:editId="5159E4BD">
          <wp:extent cx="1575435" cy="77196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n-logo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25" cy="79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rFonts w:ascii="Visby CF" w:hAnsi="Visby CF"/>
        <w:noProof/>
        <w:lang w:eastAsia="en-US"/>
      </w:rPr>
      <w:drawing>
        <wp:inline distT="0" distB="0" distL="0" distR="0" wp14:anchorId="45A3E6FF" wp14:editId="3BE1A5F8">
          <wp:extent cx="1624965" cy="796233"/>
          <wp:effectExtent l="0" t="0" r="63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mn-tag-letterhe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405" cy="83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523"/>
      <w:gridCol w:w="5524"/>
    </w:tblGrid>
    <w:tr w:rsidR="003A24EB" w14:paraId="00E90AD7" w14:textId="77777777" w:rsidTr="00B94C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3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523" w:type="dxa"/>
        </w:tcPr>
        <w:p w14:paraId="1ABC3DA5" w14:textId="79D2951E" w:rsidR="000B3B14" w:rsidRDefault="00B94CB8" w:rsidP="00654A39">
          <w:pPr>
            <w:ind w:left="0"/>
            <w:rPr>
              <w:rFonts w:ascii="Visby CF" w:hAnsi="Visby CF"/>
              <w:lang w:val="en-CA"/>
            </w:rPr>
          </w:pPr>
          <w:r>
            <w:rPr>
              <w:rFonts w:ascii="Visby CF" w:hAnsi="Visby CF"/>
              <w:noProof/>
              <w:lang w:eastAsia="en-US"/>
            </w:rPr>
            <w:drawing>
              <wp:inline distT="0" distB="0" distL="0" distR="0" wp14:anchorId="56DA6EF4" wp14:editId="3DB3F55E">
                <wp:extent cx="1575435" cy="7719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mn-logo-letterhe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125" cy="791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4" w:type="dxa"/>
        </w:tcPr>
        <w:p w14:paraId="42959E5C" w14:textId="22F426E4" w:rsidR="000B3B14" w:rsidRDefault="003A24EB" w:rsidP="00654A39">
          <w:pPr>
            <w:ind w:left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isby CF" w:hAnsi="Visby CF"/>
              <w:lang w:val="en-CA"/>
            </w:rPr>
          </w:pPr>
          <w:r>
            <w:rPr>
              <w:rFonts w:ascii="Visby CF" w:hAnsi="Visby CF"/>
              <w:noProof/>
              <w:lang w:eastAsia="en-US"/>
            </w:rPr>
            <w:drawing>
              <wp:inline distT="0" distB="0" distL="0" distR="0" wp14:anchorId="0B84CDBA" wp14:editId="02510DD9">
                <wp:extent cx="1624965" cy="796233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mn-tag-letterhea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405" cy="832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4BC88D" w14:textId="5268D4E5" w:rsidR="004D5F79" w:rsidRPr="000B3B14" w:rsidRDefault="004D5F79" w:rsidP="00B46833">
    <w:pPr>
      <w:pStyle w:val="Header"/>
      <w:ind w:left="0" w:right="-1282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76338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9"/>
    <w:rsid w:val="00052A15"/>
    <w:rsid w:val="000A02D4"/>
    <w:rsid w:val="000A49D3"/>
    <w:rsid w:val="000B3B14"/>
    <w:rsid w:val="00154649"/>
    <w:rsid w:val="001C66DC"/>
    <w:rsid w:val="001D29B8"/>
    <w:rsid w:val="00234D3A"/>
    <w:rsid w:val="002C522C"/>
    <w:rsid w:val="002E4A49"/>
    <w:rsid w:val="002F62C4"/>
    <w:rsid w:val="003A24EB"/>
    <w:rsid w:val="003D094E"/>
    <w:rsid w:val="003F2C28"/>
    <w:rsid w:val="004606F1"/>
    <w:rsid w:val="004B16A4"/>
    <w:rsid w:val="004B17BA"/>
    <w:rsid w:val="004C4AE5"/>
    <w:rsid w:val="004D5F79"/>
    <w:rsid w:val="005153A2"/>
    <w:rsid w:val="00795331"/>
    <w:rsid w:val="007F6D38"/>
    <w:rsid w:val="008404DD"/>
    <w:rsid w:val="0084355B"/>
    <w:rsid w:val="00857614"/>
    <w:rsid w:val="0095581F"/>
    <w:rsid w:val="00960E19"/>
    <w:rsid w:val="009C2F87"/>
    <w:rsid w:val="00B46833"/>
    <w:rsid w:val="00B516B6"/>
    <w:rsid w:val="00B94CB8"/>
    <w:rsid w:val="00BB7696"/>
    <w:rsid w:val="00C43994"/>
    <w:rsid w:val="00D04E9C"/>
    <w:rsid w:val="00DA1C6F"/>
    <w:rsid w:val="00E82482"/>
    <w:rsid w:val="00EF6C7B"/>
    <w:rsid w:val="00F65CD6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798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10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1">
    <w:name w:val="p1"/>
    <w:basedOn w:val="Normal"/>
    <w:rsid w:val="009C2F87"/>
    <w:pPr>
      <w:spacing w:after="0" w:line="240" w:lineRule="auto"/>
      <w:ind w:left="0"/>
    </w:pPr>
    <w:rPr>
      <w:rFonts w:ascii="Helvetica" w:hAnsi="Helvetica" w:cs="Times New Roman"/>
      <w:color w:val="auto"/>
      <w:sz w:val="14"/>
      <w:szCs w:val="14"/>
      <w:lang w:eastAsia="en-US"/>
    </w:rPr>
  </w:style>
  <w:style w:type="table" w:styleId="TableGrid">
    <w:name w:val="Table Grid"/>
    <w:basedOn w:val="TableNormal"/>
    <w:uiPriority w:val="39"/>
    <w:rsid w:val="0023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34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34D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34D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234D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2F62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761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420DC59D67F4F8B66B41BE38D88C8" ma:contentTypeVersion="11" ma:contentTypeDescription="Crée un document." ma:contentTypeScope="" ma:versionID="2f4b169ade2cb810938dc7c45c68e975">
  <xsd:schema xmlns:xsd="http://www.w3.org/2001/XMLSchema" xmlns:xs="http://www.w3.org/2001/XMLSchema" xmlns:p="http://schemas.microsoft.com/office/2006/metadata/properties" xmlns:ns3="0cc0a56e-1f88-4930-954b-f4ac2e625c87" xmlns:ns4="17c50355-aa93-4b5a-98a0-e48f5b21ab2d" targetNamespace="http://schemas.microsoft.com/office/2006/metadata/properties" ma:root="true" ma:fieldsID="29afd68cd313f2a6acdfc6370255ee5d" ns3:_="" ns4:_="">
    <xsd:import namespace="0cc0a56e-1f88-4930-954b-f4ac2e625c87"/>
    <xsd:import namespace="17c50355-aa93-4b5a-98a0-e48f5b21a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a56e-1f88-4930-954b-f4ac2e625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0355-aa93-4b5a-98a0-e48f5b21a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CB04C-5B05-461A-BD32-748C4E522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0a56e-1f88-4930-954b-f4ac2e625c87"/>
    <ds:schemaRef ds:uri="17c50355-aa93-4b5a-98a0-e48f5b21a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726BD-B841-4F0A-96E5-EC3FE6666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4142A-4274-4C1C-B82E-14684F351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04732-5C8F-4132-82B7-39A1DDB4A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Siford</dc:creator>
  <cp:keywords/>
  <dc:description/>
  <cp:lastModifiedBy>Darienne Sandell</cp:lastModifiedBy>
  <cp:revision>2</cp:revision>
  <dcterms:created xsi:type="dcterms:W3CDTF">2023-02-23T16:31:00Z</dcterms:created>
  <dcterms:modified xsi:type="dcterms:W3CDTF">2023-02-23T16:31:00Z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0x010100639420DC59D67F4F8B66B41BE38D88C8</vt:lpwstr>
  </property>
</Properties>
</file>